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D4" w:rsidRDefault="00A71FD4" w:rsidP="00A71FD4"/>
    <w:p w:rsidR="00750938" w:rsidRDefault="00750938" w:rsidP="00A71FD4">
      <w:pPr>
        <w:rPr>
          <w:b/>
          <w:bCs/>
        </w:rPr>
      </w:pPr>
      <w:r>
        <w:rPr>
          <w:b/>
          <w:bCs/>
        </w:rPr>
        <w:t>Senior Theology</w:t>
      </w:r>
      <w:r w:rsidR="00A71FD4">
        <w:rPr>
          <w:b/>
          <w:bCs/>
        </w:rPr>
        <w:t xml:space="preserve"> Exegesis</w:t>
      </w:r>
      <w:r w:rsidR="0077670B">
        <w:rPr>
          <w:b/>
          <w:bCs/>
        </w:rPr>
        <w:t xml:space="preserve"> Final:</w:t>
      </w:r>
      <w:r w:rsidR="003A06BE">
        <w:rPr>
          <w:b/>
          <w:bCs/>
        </w:rPr>
        <w:t xml:space="preserve"> Printed and submitted by </w:t>
      </w:r>
      <w:r w:rsidR="00CB5D5C">
        <w:rPr>
          <w:b/>
          <w:bCs/>
        </w:rPr>
        <w:softHyphen/>
      </w:r>
      <w:r w:rsidR="00CB5D5C">
        <w:rPr>
          <w:b/>
          <w:bCs/>
        </w:rPr>
        <w:softHyphen/>
      </w:r>
      <w:r w:rsidR="00CB5D5C">
        <w:rPr>
          <w:b/>
          <w:bCs/>
        </w:rPr>
        <w:softHyphen/>
      </w:r>
      <w:r w:rsidR="00CB5D5C">
        <w:rPr>
          <w:b/>
          <w:bCs/>
        </w:rPr>
        <w:softHyphen/>
      </w:r>
      <w:r w:rsidR="00CB5D5C">
        <w:rPr>
          <w:b/>
          <w:bCs/>
        </w:rPr>
        <w:softHyphen/>
      </w:r>
      <w:r w:rsidR="00023C5E">
        <w:rPr>
          <w:b/>
          <w:bCs/>
        </w:rPr>
        <w:t>May 22, 2013</w:t>
      </w:r>
      <w:r w:rsidR="0077670B">
        <w:rPr>
          <w:b/>
          <w:bCs/>
        </w:rPr>
        <w:t xml:space="preserve"> (4</w:t>
      </w:r>
      <w:r w:rsidR="00023C5E">
        <w:rPr>
          <w:b/>
          <w:bCs/>
        </w:rPr>
        <w:t>-6</w:t>
      </w:r>
      <w:r w:rsidR="0077670B">
        <w:rPr>
          <w:b/>
          <w:bCs/>
        </w:rPr>
        <w:t>pgs)</w:t>
      </w:r>
      <w:r w:rsidR="00023C5E">
        <w:rPr>
          <w:b/>
          <w:bCs/>
        </w:rPr>
        <w:t xml:space="preserve"> 100 Points</w:t>
      </w:r>
    </w:p>
    <w:p w:rsidR="0077670B" w:rsidRDefault="0077670B" w:rsidP="0077670B">
      <w:r w:rsidRPr="0077670B">
        <w:t xml:space="preserve">When you write your final paper, your goal is to weave these pieces together in a way that gives a clear, unified understanding of what this text is about and how it is working (i.e., it shows the reader why you arrived at your particular statement of the "primary impact"). While there is no single "correct" form for doing this, simply repeating the headings of the exegetical outline and filling in the blanks will not be sufficient. The vital concern is that your paper allows you to show how each unit covered contributes to an understanding of the text as a whole, rather than simply displaying the results of several isolated tasks. </w:t>
      </w:r>
    </w:p>
    <w:p w:rsidR="0077670B" w:rsidRDefault="0077670B" w:rsidP="00A71FD4">
      <w:pPr>
        <w:rPr>
          <w:b/>
          <w:bCs/>
        </w:rPr>
      </w:pPr>
    </w:p>
    <w:p w:rsidR="00A71FD4" w:rsidRDefault="00750938" w:rsidP="00A71FD4">
      <w:pPr>
        <w:rPr>
          <w:b/>
          <w:bCs/>
        </w:rPr>
      </w:pPr>
      <w:proofErr w:type="gramStart"/>
      <w:r>
        <w:rPr>
          <w:b/>
          <w:bCs/>
        </w:rPr>
        <w:t>Some specifics for the opening of this paper.</w:t>
      </w:r>
      <w:proofErr w:type="gramEnd"/>
      <w:r w:rsidR="00023C5E">
        <w:rPr>
          <w:b/>
          <w:bCs/>
        </w:rPr>
        <w:t xml:space="preserve"> (1 ½-2 pages) 30 points</w:t>
      </w:r>
    </w:p>
    <w:p w:rsidR="00023C5E" w:rsidRPr="00750938" w:rsidRDefault="00023C5E" w:rsidP="00A71FD4">
      <w:pPr>
        <w:rPr>
          <w:sz w:val="23"/>
          <w:szCs w:val="23"/>
        </w:rPr>
      </w:pPr>
      <w:r>
        <w:rPr>
          <w:b/>
          <w:bCs/>
        </w:rPr>
        <w:t>Select a scriptural passage from this list below, or from a personal favorite.</w:t>
      </w:r>
    </w:p>
    <w:p w:rsidR="00750938" w:rsidRDefault="0077670B" w:rsidP="00750938">
      <w:r>
        <w:t>Choose/</w:t>
      </w:r>
      <w:r w:rsidR="00A71FD4">
        <w:t>Read your passage verse by verse, asking questions about the meaning of the text. Ask yourself</w:t>
      </w:r>
      <w:r>
        <w:t xml:space="preserve"> and include</w:t>
      </w:r>
      <w:r w:rsidR="00A71FD4">
        <w:t xml:space="preserve">: </w:t>
      </w:r>
    </w:p>
    <w:p w:rsidR="00750938" w:rsidRDefault="00A71FD4" w:rsidP="00A71FD4">
      <w:pPr>
        <w:pStyle w:val="ListParagraph"/>
        <w:numPr>
          <w:ilvl w:val="0"/>
          <w:numId w:val="1"/>
        </w:numPr>
      </w:pPr>
      <w:r>
        <w:t xml:space="preserve">What does this term or phrase mean? </w:t>
      </w:r>
    </w:p>
    <w:p w:rsidR="00750938" w:rsidRDefault="00A71FD4" w:rsidP="00A71FD4">
      <w:pPr>
        <w:pStyle w:val="ListParagraph"/>
        <w:numPr>
          <w:ilvl w:val="0"/>
          <w:numId w:val="1"/>
        </w:numPr>
      </w:pPr>
      <w:r>
        <w:t xml:space="preserve">What is its significance? </w:t>
      </w:r>
    </w:p>
    <w:p w:rsidR="00750938" w:rsidRDefault="00A71FD4" w:rsidP="00A71FD4">
      <w:pPr>
        <w:pStyle w:val="ListParagraph"/>
        <w:numPr>
          <w:ilvl w:val="0"/>
          <w:numId w:val="1"/>
        </w:numPr>
      </w:pPr>
      <w:r>
        <w:t xml:space="preserve">Who are the people mentioned in the text? </w:t>
      </w:r>
    </w:p>
    <w:p w:rsidR="00750938" w:rsidRDefault="00A71FD4" w:rsidP="00A71FD4">
      <w:pPr>
        <w:pStyle w:val="ListParagraph"/>
        <w:numPr>
          <w:ilvl w:val="0"/>
          <w:numId w:val="1"/>
        </w:numPr>
      </w:pPr>
      <w:r>
        <w:t xml:space="preserve">Who wrote this passage? (The author may help to place this into context.) </w:t>
      </w:r>
    </w:p>
    <w:p w:rsidR="00A71FD4" w:rsidRDefault="00A71FD4" w:rsidP="00A71FD4">
      <w:pPr>
        <w:pStyle w:val="ListParagraph"/>
        <w:numPr>
          <w:ilvl w:val="0"/>
          <w:numId w:val="1"/>
        </w:numPr>
      </w:pPr>
      <w:r>
        <w:t xml:space="preserve">Give a clear synopsis of what happens in your passage. </w:t>
      </w:r>
    </w:p>
    <w:p w:rsidR="00750938" w:rsidRDefault="00750938" w:rsidP="00A71FD4">
      <w:pPr>
        <w:rPr>
          <w:b/>
        </w:rPr>
      </w:pPr>
      <w:proofErr w:type="gramStart"/>
      <w:r w:rsidRPr="00750938">
        <w:rPr>
          <w:b/>
        </w:rPr>
        <w:t>Some specifics for the body of this paper.</w:t>
      </w:r>
      <w:proofErr w:type="gramEnd"/>
      <w:r w:rsidR="00023C5E">
        <w:rPr>
          <w:b/>
        </w:rPr>
        <w:t xml:space="preserve"> </w:t>
      </w:r>
      <w:r w:rsidR="00023C5E">
        <w:rPr>
          <w:b/>
          <w:bCs/>
        </w:rPr>
        <w:t>(1 ½-2 pages)</w:t>
      </w:r>
      <w:r w:rsidR="00023C5E">
        <w:rPr>
          <w:b/>
          <w:bCs/>
        </w:rPr>
        <w:t xml:space="preserve"> 30 points</w:t>
      </w:r>
    </w:p>
    <w:p w:rsidR="00023C5E" w:rsidRPr="00750938" w:rsidRDefault="00023C5E" w:rsidP="00A71FD4">
      <w:pPr>
        <w:rPr>
          <w:b/>
        </w:rPr>
      </w:pPr>
      <w:r>
        <w:rPr>
          <w:b/>
        </w:rPr>
        <w:t>Once you apply the scriptural passage, weave the message into the lessons learned in class.</w:t>
      </w:r>
    </w:p>
    <w:p w:rsidR="00A71FD4" w:rsidRDefault="00750938" w:rsidP="00A71FD4">
      <w:r>
        <w:t>Explain how this</w:t>
      </w:r>
      <w:r w:rsidR="00A71FD4">
        <w:t xml:space="preserve"> passage </w:t>
      </w:r>
      <w:r w:rsidR="00BF4090">
        <w:t>can be applied</w:t>
      </w:r>
      <w:r w:rsidR="00A71FD4">
        <w:t xml:space="preserve"> to modern day use</w:t>
      </w:r>
      <w:r>
        <w:t xml:space="preserve"> in the units covered this semester through:</w:t>
      </w:r>
    </w:p>
    <w:p w:rsidR="00750938" w:rsidRDefault="00750938" w:rsidP="00750938">
      <w:pPr>
        <w:pStyle w:val="ListParagraph"/>
        <w:numPr>
          <w:ilvl w:val="0"/>
          <w:numId w:val="2"/>
        </w:numPr>
      </w:pPr>
      <w:r>
        <w:t>Suffering</w:t>
      </w:r>
    </w:p>
    <w:p w:rsidR="00BF4090" w:rsidRDefault="00BF4090" w:rsidP="00750938">
      <w:pPr>
        <w:pStyle w:val="ListParagraph"/>
        <w:numPr>
          <w:ilvl w:val="0"/>
          <w:numId w:val="2"/>
        </w:numPr>
      </w:pPr>
      <w:r>
        <w:t>Communication: Developing Right Relationships</w:t>
      </w:r>
    </w:p>
    <w:p w:rsidR="00BF4090" w:rsidRDefault="00BF4090" w:rsidP="00750938">
      <w:pPr>
        <w:pStyle w:val="ListParagraph"/>
        <w:numPr>
          <w:ilvl w:val="0"/>
          <w:numId w:val="2"/>
        </w:numPr>
      </w:pPr>
      <w:r>
        <w:t>Friendships</w:t>
      </w:r>
    </w:p>
    <w:p w:rsidR="00BF4090" w:rsidRDefault="00BF4090" w:rsidP="00750938">
      <w:pPr>
        <w:pStyle w:val="ListParagraph"/>
        <w:numPr>
          <w:ilvl w:val="0"/>
          <w:numId w:val="2"/>
        </w:numPr>
      </w:pPr>
      <w:r>
        <w:t>Love/Marriage</w:t>
      </w:r>
    </w:p>
    <w:p w:rsidR="00BF4090" w:rsidRDefault="00BF4090" w:rsidP="00750938">
      <w:pPr>
        <w:pStyle w:val="ListParagraph"/>
        <w:numPr>
          <w:ilvl w:val="0"/>
          <w:numId w:val="2"/>
        </w:numPr>
      </w:pPr>
      <w:r>
        <w:t>Sexuality</w:t>
      </w:r>
    </w:p>
    <w:p w:rsidR="00BF4090" w:rsidRDefault="00BF4090" w:rsidP="00750938">
      <w:pPr>
        <w:pStyle w:val="ListParagraph"/>
        <w:numPr>
          <w:ilvl w:val="0"/>
          <w:numId w:val="2"/>
        </w:numPr>
      </w:pPr>
      <w:r>
        <w:t>Life Issues</w:t>
      </w:r>
    </w:p>
    <w:p w:rsidR="00A71FD4" w:rsidRDefault="00A71FD4" w:rsidP="00A71FD4"/>
    <w:p w:rsidR="009429F7" w:rsidRDefault="00BF4090" w:rsidP="00A71FD4">
      <w:pPr>
        <w:pStyle w:val="NoSpacing"/>
        <w:rPr>
          <w:b/>
        </w:rPr>
      </w:pPr>
      <w:proofErr w:type="gramStart"/>
      <w:r w:rsidRPr="00BF4090">
        <w:rPr>
          <w:b/>
        </w:rPr>
        <w:t>Some specifics for the closure of this paper.</w:t>
      </w:r>
      <w:proofErr w:type="gramEnd"/>
      <w:r w:rsidR="00023C5E" w:rsidRPr="00023C5E">
        <w:rPr>
          <w:b/>
          <w:bCs/>
        </w:rPr>
        <w:t xml:space="preserve"> </w:t>
      </w:r>
      <w:r w:rsidR="00023C5E">
        <w:rPr>
          <w:b/>
          <w:bCs/>
        </w:rPr>
        <w:t>(1 ½-2 pages)</w:t>
      </w:r>
      <w:r w:rsidR="00023C5E">
        <w:rPr>
          <w:b/>
          <w:bCs/>
        </w:rPr>
        <w:t xml:space="preserve"> 40 points</w:t>
      </w:r>
    </w:p>
    <w:p w:rsidR="00C12763" w:rsidRDefault="00C12763" w:rsidP="00A71FD4">
      <w:pPr>
        <w:pStyle w:val="NoSpacing"/>
        <w:rPr>
          <w:b/>
        </w:rPr>
      </w:pPr>
    </w:p>
    <w:p w:rsidR="00C12763" w:rsidRPr="00C12763" w:rsidRDefault="00C12763" w:rsidP="00C12763">
      <w:r w:rsidRPr="00C12763">
        <w:t xml:space="preserve">In your closing remarks, </w:t>
      </w:r>
      <w:r w:rsidR="000030AD">
        <w:t>express</w:t>
      </w:r>
      <w:r w:rsidRPr="00C12763">
        <w:t xml:space="preserve"> the following:</w:t>
      </w:r>
    </w:p>
    <w:p w:rsidR="00C12763" w:rsidRDefault="00C12763" w:rsidP="00C12763">
      <w:pPr>
        <w:pStyle w:val="ListParagraph"/>
        <w:numPr>
          <w:ilvl w:val="0"/>
          <w:numId w:val="4"/>
        </w:numPr>
      </w:pPr>
      <w:r w:rsidRPr="00C12763">
        <w:t xml:space="preserve">Over the past 4 years at NDCL, what frustration or burden </w:t>
      </w:r>
      <w:r>
        <w:t>h</w:t>
      </w:r>
      <w:r w:rsidRPr="00C12763">
        <w:t>as been placed upon your shoulders that you would like to set aside as you enter a new chapter of your life?</w:t>
      </w:r>
    </w:p>
    <w:p w:rsidR="000030AD" w:rsidRDefault="00C12763" w:rsidP="000030AD">
      <w:pPr>
        <w:pStyle w:val="ListParagraph"/>
        <w:numPr>
          <w:ilvl w:val="0"/>
          <w:numId w:val="4"/>
        </w:numPr>
      </w:pPr>
      <w:r w:rsidRPr="00C12763">
        <w:t>How have you grown spiritually throughout the year in this class?</w:t>
      </w:r>
    </w:p>
    <w:p w:rsidR="000030AD" w:rsidRDefault="00C12763" w:rsidP="000030AD">
      <w:pPr>
        <w:pStyle w:val="ListParagraph"/>
        <w:numPr>
          <w:ilvl w:val="0"/>
          <w:numId w:val="4"/>
        </w:numPr>
      </w:pPr>
      <w:r w:rsidRPr="00C12763">
        <w:t>What have you learned about yourself?</w:t>
      </w:r>
    </w:p>
    <w:p w:rsidR="000030AD" w:rsidRDefault="00C12763" w:rsidP="000030AD">
      <w:pPr>
        <w:pStyle w:val="ListParagraph"/>
        <w:numPr>
          <w:ilvl w:val="0"/>
          <w:numId w:val="4"/>
        </w:numPr>
      </w:pPr>
      <w:r w:rsidRPr="00C12763">
        <w:t>Which discussion(s) did you grow from the most?</w:t>
      </w:r>
    </w:p>
    <w:p w:rsidR="00C12763" w:rsidRPr="00C12763" w:rsidRDefault="00C12763" w:rsidP="000030AD">
      <w:pPr>
        <w:pStyle w:val="ListParagraph"/>
        <w:numPr>
          <w:ilvl w:val="0"/>
          <w:numId w:val="4"/>
        </w:numPr>
      </w:pPr>
      <w:r w:rsidRPr="00C12763">
        <w:t>What will you take from this class- and apply next year?</w:t>
      </w:r>
    </w:p>
    <w:p w:rsidR="00C12763" w:rsidRDefault="00C12763" w:rsidP="00A71FD4">
      <w:pPr>
        <w:pStyle w:val="NoSpacing"/>
        <w:rPr>
          <w:b/>
        </w:rPr>
      </w:pPr>
    </w:p>
    <w:p w:rsidR="00BF4090" w:rsidRDefault="00BF4090" w:rsidP="00A71FD4">
      <w:pPr>
        <w:pStyle w:val="NoSpacing"/>
        <w:rPr>
          <w:b/>
        </w:rPr>
      </w:pPr>
    </w:p>
    <w:p w:rsidR="00BF4090" w:rsidRDefault="00BF4090" w:rsidP="00A71FD4">
      <w:pPr>
        <w:pStyle w:val="NoSpacing"/>
        <w:rPr>
          <w:b/>
        </w:rPr>
      </w:pPr>
    </w:p>
    <w:p w:rsidR="000030AD" w:rsidRPr="00BF4090" w:rsidRDefault="000030AD" w:rsidP="00A71FD4">
      <w:pPr>
        <w:pStyle w:val="NoSpacing"/>
        <w:rPr>
          <w:b/>
        </w:rPr>
        <w:sectPr w:rsidR="000030AD" w:rsidRPr="00BF4090" w:rsidSect="00A71FD4">
          <w:pgSz w:w="12240" w:h="16340"/>
          <w:pgMar w:top="720" w:right="720" w:bottom="720" w:left="720" w:header="720" w:footer="720" w:gutter="0"/>
          <w:cols w:space="720"/>
          <w:noEndnote/>
          <w:docGrid w:linePitch="299"/>
        </w:sectPr>
      </w:pPr>
      <w:bookmarkStart w:id="0" w:name="_GoBack"/>
      <w:bookmarkEnd w:id="0"/>
    </w:p>
    <w:p w:rsidR="00A71FD4" w:rsidRPr="0077670B" w:rsidRDefault="00A71FD4" w:rsidP="00A71FD4">
      <w:pPr>
        <w:pStyle w:val="NoSpacing"/>
        <w:rPr>
          <w:b/>
        </w:rPr>
      </w:pPr>
      <w:r w:rsidRPr="0077670B">
        <w:rPr>
          <w:b/>
        </w:rPr>
        <w:lastRenderedPageBreak/>
        <w:t>Exegesis</w:t>
      </w:r>
      <w:r w:rsidR="009429F7" w:rsidRPr="0077670B">
        <w:rPr>
          <w:b/>
        </w:rPr>
        <w:t xml:space="preserve"> Samples</w:t>
      </w:r>
      <w:r w:rsidRPr="0077670B">
        <w:rPr>
          <w:b/>
        </w:rPr>
        <w:t xml:space="preserve"> </w:t>
      </w:r>
    </w:p>
    <w:p w:rsidR="002C0E35" w:rsidRDefault="002C0E35" w:rsidP="00A71FD4">
      <w:pPr>
        <w:pStyle w:val="NoSpacing"/>
      </w:pPr>
    </w:p>
    <w:p w:rsidR="002C0E35" w:rsidRDefault="002C0E35" w:rsidP="00A71FD4">
      <w:pPr>
        <w:pStyle w:val="NoSpacing"/>
      </w:pPr>
    </w:p>
    <w:p w:rsidR="009429F7" w:rsidRDefault="009429F7" w:rsidP="00A71FD4">
      <w:pPr>
        <w:pStyle w:val="NoSpacing"/>
        <w:rPr>
          <w:b/>
          <w:bCs/>
        </w:rPr>
        <w:sectPr w:rsidR="009429F7" w:rsidSect="009429F7">
          <w:type w:val="continuous"/>
          <w:pgSz w:w="12240" w:h="16340"/>
          <w:pgMar w:top="720" w:right="720" w:bottom="720" w:left="720" w:header="720" w:footer="720" w:gutter="0"/>
          <w:cols w:num="2" w:space="720"/>
          <w:noEndnote/>
          <w:docGrid w:linePitch="299"/>
        </w:sectPr>
      </w:pPr>
    </w:p>
    <w:p w:rsidR="002C0E35" w:rsidRDefault="002C0E35" w:rsidP="00A71FD4">
      <w:pPr>
        <w:pStyle w:val="NoSpacing"/>
        <w:rPr>
          <w:b/>
          <w:bCs/>
        </w:rPr>
      </w:pPr>
    </w:p>
    <w:p w:rsidR="00A71FD4" w:rsidRDefault="00A71FD4" w:rsidP="00A71FD4">
      <w:pPr>
        <w:pStyle w:val="NoSpacing"/>
      </w:pPr>
      <w:r>
        <w:rPr>
          <w:b/>
          <w:bCs/>
        </w:rPr>
        <w:t xml:space="preserve">Matthew </w:t>
      </w:r>
    </w:p>
    <w:p w:rsidR="00A71FD4" w:rsidRDefault="00A71FD4" w:rsidP="00A71FD4">
      <w:pPr>
        <w:pStyle w:val="NoSpacing"/>
        <w:ind w:firstLine="720"/>
        <w:rPr>
          <w:sz w:val="23"/>
          <w:szCs w:val="23"/>
        </w:rPr>
      </w:pPr>
      <w:r>
        <w:rPr>
          <w:sz w:val="23"/>
          <w:szCs w:val="23"/>
        </w:rPr>
        <w:t xml:space="preserve">8:5-13 </w:t>
      </w:r>
      <w:r>
        <w:rPr>
          <w:sz w:val="23"/>
          <w:szCs w:val="23"/>
        </w:rPr>
        <w:tab/>
      </w:r>
      <w:r>
        <w:rPr>
          <w:sz w:val="23"/>
          <w:szCs w:val="23"/>
        </w:rPr>
        <w:tab/>
      </w:r>
      <w:proofErr w:type="gramStart"/>
      <w:r>
        <w:rPr>
          <w:sz w:val="23"/>
          <w:szCs w:val="23"/>
        </w:rPr>
        <w:t>Healing</w:t>
      </w:r>
      <w:proofErr w:type="gramEnd"/>
      <w:r>
        <w:rPr>
          <w:sz w:val="23"/>
          <w:szCs w:val="23"/>
        </w:rPr>
        <w:t xml:space="preserve"> of a Centurion’s Slave </w:t>
      </w:r>
    </w:p>
    <w:p w:rsidR="00A71FD4" w:rsidRDefault="00A71FD4" w:rsidP="00A71FD4">
      <w:pPr>
        <w:pStyle w:val="NoSpacing"/>
        <w:ind w:firstLine="720"/>
        <w:rPr>
          <w:sz w:val="23"/>
          <w:szCs w:val="23"/>
        </w:rPr>
      </w:pPr>
      <w:r>
        <w:rPr>
          <w:sz w:val="23"/>
          <w:szCs w:val="23"/>
        </w:rPr>
        <w:t xml:space="preserve">11:7-19 </w:t>
      </w:r>
      <w:r>
        <w:rPr>
          <w:sz w:val="23"/>
          <w:szCs w:val="23"/>
        </w:rPr>
        <w:tab/>
        <w:t xml:space="preserve">Jesus’ Words about John </w:t>
      </w:r>
    </w:p>
    <w:p w:rsidR="00A71FD4" w:rsidRDefault="00A71FD4" w:rsidP="00A71FD4">
      <w:pPr>
        <w:pStyle w:val="NoSpacing"/>
        <w:ind w:firstLine="720"/>
        <w:rPr>
          <w:sz w:val="23"/>
          <w:szCs w:val="23"/>
        </w:rPr>
      </w:pPr>
      <w:r>
        <w:rPr>
          <w:sz w:val="23"/>
          <w:szCs w:val="23"/>
        </w:rPr>
        <w:t xml:space="preserve">14:22-33 </w:t>
      </w:r>
      <w:r>
        <w:rPr>
          <w:sz w:val="23"/>
          <w:szCs w:val="23"/>
        </w:rPr>
        <w:tab/>
        <w:t xml:space="preserve">Walking on Water </w:t>
      </w:r>
    </w:p>
    <w:p w:rsidR="00A71FD4" w:rsidRDefault="00A71FD4" w:rsidP="00A71FD4">
      <w:pPr>
        <w:pStyle w:val="NoSpacing"/>
        <w:ind w:firstLine="720"/>
        <w:rPr>
          <w:sz w:val="23"/>
          <w:szCs w:val="23"/>
        </w:rPr>
      </w:pPr>
      <w:r>
        <w:rPr>
          <w:sz w:val="23"/>
          <w:szCs w:val="23"/>
        </w:rPr>
        <w:t xml:space="preserve">18:21-35 </w:t>
      </w:r>
      <w:r>
        <w:rPr>
          <w:sz w:val="23"/>
          <w:szCs w:val="23"/>
        </w:rPr>
        <w:tab/>
        <w:t xml:space="preserve">Unforgiving Servant </w:t>
      </w:r>
    </w:p>
    <w:p w:rsidR="00A71FD4" w:rsidRDefault="00A71FD4" w:rsidP="00A71FD4">
      <w:pPr>
        <w:pStyle w:val="NoSpacing"/>
        <w:ind w:firstLine="720"/>
        <w:rPr>
          <w:sz w:val="23"/>
          <w:szCs w:val="23"/>
        </w:rPr>
      </w:pPr>
      <w:r>
        <w:rPr>
          <w:sz w:val="23"/>
          <w:szCs w:val="23"/>
        </w:rPr>
        <w:t xml:space="preserve">20:1-16 </w:t>
      </w:r>
      <w:r>
        <w:rPr>
          <w:sz w:val="23"/>
          <w:szCs w:val="23"/>
        </w:rPr>
        <w:tab/>
        <w:t xml:space="preserve">The Worker’s in the Vineyard </w:t>
      </w:r>
    </w:p>
    <w:p w:rsidR="00A71FD4" w:rsidRDefault="00A71FD4" w:rsidP="00A71FD4">
      <w:pPr>
        <w:pStyle w:val="NoSpacing"/>
        <w:ind w:firstLine="720"/>
        <w:rPr>
          <w:sz w:val="23"/>
          <w:szCs w:val="23"/>
        </w:rPr>
      </w:pPr>
      <w:r>
        <w:rPr>
          <w:sz w:val="23"/>
          <w:szCs w:val="23"/>
        </w:rPr>
        <w:t xml:space="preserve">25:14-30 </w:t>
      </w:r>
      <w:r>
        <w:rPr>
          <w:sz w:val="23"/>
          <w:szCs w:val="23"/>
        </w:rPr>
        <w:tab/>
      </w:r>
      <w:proofErr w:type="gramStart"/>
      <w:r>
        <w:rPr>
          <w:sz w:val="23"/>
          <w:szCs w:val="23"/>
        </w:rPr>
        <w:t>Parable</w:t>
      </w:r>
      <w:proofErr w:type="gramEnd"/>
      <w:r>
        <w:rPr>
          <w:sz w:val="23"/>
          <w:szCs w:val="23"/>
        </w:rPr>
        <w:t xml:space="preserve"> of the Talents </w:t>
      </w:r>
    </w:p>
    <w:p w:rsidR="00A71FD4" w:rsidRDefault="00A71FD4" w:rsidP="00A71FD4">
      <w:pPr>
        <w:pStyle w:val="NoSpacing"/>
        <w:ind w:firstLine="720"/>
        <w:rPr>
          <w:sz w:val="23"/>
          <w:szCs w:val="23"/>
        </w:rPr>
      </w:pPr>
      <w:r>
        <w:rPr>
          <w:sz w:val="23"/>
          <w:szCs w:val="23"/>
        </w:rPr>
        <w:t xml:space="preserve">25:31-46 </w:t>
      </w:r>
      <w:r>
        <w:rPr>
          <w:sz w:val="23"/>
          <w:szCs w:val="23"/>
        </w:rPr>
        <w:tab/>
      </w:r>
      <w:proofErr w:type="gramStart"/>
      <w:r>
        <w:rPr>
          <w:sz w:val="23"/>
          <w:szCs w:val="23"/>
        </w:rPr>
        <w:t>The</w:t>
      </w:r>
      <w:proofErr w:type="gramEnd"/>
      <w:r>
        <w:rPr>
          <w:sz w:val="23"/>
          <w:szCs w:val="23"/>
        </w:rPr>
        <w:t xml:space="preserve"> Last Judgment </w:t>
      </w:r>
    </w:p>
    <w:p w:rsidR="002C0E35" w:rsidRDefault="002C0E35" w:rsidP="00A71FD4">
      <w:pPr>
        <w:pStyle w:val="NoSpacing"/>
        <w:rPr>
          <w:b/>
          <w:bCs/>
        </w:rPr>
      </w:pPr>
    </w:p>
    <w:p w:rsidR="002C0E35" w:rsidRDefault="002C0E35" w:rsidP="00A71FD4">
      <w:pPr>
        <w:pStyle w:val="NoSpacing"/>
        <w:rPr>
          <w:b/>
          <w:bCs/>
        </w:rPr>
      </w:pPr>
    </w:p>
    <w:p w:rsidR="00A71FD4" w:rsidRDefault="00A71FD4" w:rsidP="00A71FD4">
      <w:pPr>
        <w:pStyle w:val="NoSpacing"/>
      </w:pPr>
      <w:r>
        <w:rPr>
          <w:b/>
          <w:bCs/>
        </w:rPr>
        <w:t xml:space="preserve">Luke </w:t>
      </w:r>
    </w:p>
    <w:p w:rsidR="00A71FD4" w:rsidRDefault="00A71FD4" w:rsidP="00A71FD4">
      <w:pPr>
        <w:pStyle w:val="NoSpacing"/>
        <w:ind w:firstLine="720"/>
        <w:rPr>
          <w:sz w:val="23"/>
          <w:szCs w:val="23"/>
        </w:rPr>
      </w:pPr>
      <w:r>
        <w:rPr>
          <w:sz w:val="23"/>
          <w:szCs w:val="23"/>
        </w:rPr>
        <w:t xml:space="preserve">1:46-55: </w:t>
      </w:r>
      <w:r>
        <w:rPr>
          <w:sz w:val="23"/>
          <w:szCs w:val="23"/>
        </w:rPr>
        <w:tab/>
        <w:t xml:space="preserve">The </w:t>
      </w:r>
      <w:proofErr w:type="spellStart"/>
      <w:r>
        <w:rPr>
          <w:sz w:val="23"/>
          <w:szCs w:val="23"/>
        </w:rPr>
        <w:t>Magnificat</w:t>
      </w:r>
      <w:proofErr w:type="spellEnd"/>
      <w:r>
        <w:rPr>
          <w:sz w:val="23"/>
          <w:szCs w:val="23"/>
        </w:rPr>
        <w:t xml:space="preserve"> </w:t>
      </w:r>
    </w:p>
    <w:p w:rsidR="00A71FD4" w:rsidRDefault="00A71FD4" w:rsidP="00A71FD4">
      <w:pPr>
        <w:pStyle w:val="NoSpacing"/>
        <w:ind w:firstLine="720"/>
        <w:rPr>
          <w:sz w:val="23"/>
          <w:szCs w:val="23"/>
        </w:rPr>
      </w:pPr>
      <w:r>
        <w:rPr>
          <w:sz w:val="23"/>
          <w:szCs w:val="23"/>
        </w:rPr>
        <w:t xml:space="preserve">1:67-79: </w:t>
      </w:r>
      <w:r>
        <w:rPr>
          <w:sz w:val="23"/>
          <w:szCs w:val="23"/>
        </w:rPr>
        <w:tab/>
        <w:t xml:space="preserve">Canticle of Zechariah </w:t>
      </w:r>
    </w:p>
    <w:p w:rsidR="00A71FD4" w:rsidRDefault="00A71FD4" w:rsidP="00A71FD4">
      <w:pPr>
        <w:pStyle w:val="NoSpacing"/>
        <w:ind w:firstLine="720"/>
        <w:rPr>
          <w:sz w:val="23"/>
          <w:szCs w:val="23"/>
        </w:rPr>
      </w:pPr>
      <w:r>
        <w:rPr>
          <w:sz w:val="23"/>
          <w:szCs w:val="23"/>
        </w:rPr>
        <w:t xml:space="preserve">5:1-11 </w:t>
      </w:r>
      <w:r>
        <w:rPr>
          <w:sz w:val="23"/>
          <w:szCs w:val="23"/>
        </w:rPr>
        <w:tab/>
      </w:r>
      <w:r>
        <w:rPr>
          <w:sz w:val="23"/>
          <w:szCs w:val="23"/>
        </w:rPr>
        <w:tab/>
        <w:t xml:space="preserve">Call of Simon the Fisherman </w:t>
      </w:r>
    </w:p>
    <w:p w:rsidR="00A71FD4" w:rsidRDefault="00A71FD4" w:rsidP="00A71FD4">
      <w:pPr>
        <w:pStyle w:val="NoSpacing"/>
        <w:ind w:firstLine="720"/>
        <w:rPr>
          <w:sz w:val="23"/>
          <w:szCs w:val="23"/>
        </w:rPr>
      </w:pPr>
      <w:r>
        <w:rPr>
          <w:sz w:val="23"/>
          <w:szCs w:val="23"/>
        </w:rPr>
        <w:t>10:1-12:</w:t>
      </w:r>
      <w:r>
        <w:rPr>
          <w:sz w:val="23"/>
          <w:szCs w:val="23"/>
        </w:rPr>
        <w:tab/>
        <w:t xml:space="preserve">Mission of the 72 </w:t>
      </w:r>
    </w:p>
    <w:p w:rsidR="00A71FD4" w:rsidRDefault="00A71FD4" w:rsidP="00A71FD4">
      <w:pPr>
        <w:pStyle w:val="NoSpacing"/>
        <w:ind w:firstLine="720"/>
        <w:rPr>
          <w:sz w:val="23"/>
          <w:szCs w:val="23"/>
        </w:rPr>
      </w:pPr>
      <w:r>
        <w:rPr>
          <w:sz w:val="23"/>
          <w:szCs w:val="23"/>
        </w:rPr>
        <w:t xml:space="preserve">10:38-42: </w:t>
      </w:r>
      <w:r>
        <w:rPr>
          <w:sz w:val="23"/>
          <w:szCs w:val="23"/>
        </w:rPr>
        <w:tab/>
        <w:t xml:space="preserve">Martha and Mary </w:t>
      </w:r>
    </w:p>
    <w:p w:rsidR="00A71FD4" w:rsidRDefault="00A71FD4" w:rsidP="00A71FD4">
      <w:pPr>
        <w:pStyle w:val="NoSpacing"/>
        <w:ind w:firstLine="720"/>
        <w:rPr>
          <w:sz w:val="23"/>
          <w:szCs w:val="23"/>
        </w:rPr>
      </w:pPr>
      <w:r>
        <w:rPr>
          <w:sz w:val="23"/>
          <w:szCs w:val="23"/>
        </w:rPr>
        <w:t xml:space="preserve">12:2-9 </w:t>
      </w:r>
      <w:r>
        <w:rPr>
          <w:sz w:val="23"/>
          <w:szCs w:val="23"/>
        </w:rPr>
        <w:tab/>
      </w:r>
      <w:r>
        <w:rPr>
          <w:sz w:val="23"/>
          <w:szCs w:val="23"/>
        </w:rPr>
        <w:tab/>
        <w:t xml:space="preserve">Courage under Persecution </w:t>
      </w:r>
    </w:p>
    <w:p w:rsidR="00A71FD4" w:rsidRDefault="00A71FD4" w:rsidP="00A71FD4">
      <w:pPr>
        <w:pStyle w:val="NoSpacing"/>
        <w:ind w:firstLine="720"/>
        <w:rPr>
          <w:sz w:val="23"/>
          <w:szCs w:val="23"/>
        </w:rPr>
      </w:pPr>
      <w:r>
        <w:rPr>
          <w:sz w:val="23"/>
          <w:szCs w:val="23"/>
        </w:rPr>
        <w:t xml:space="preserve">12:16-21: </w:t>
      </w:r>
      <w:r>
        <w:rPr>
          <w:sz w:val="23"/>
          <w:szCs w:val="23"/>
        </w:rPr>
        <w:tab/>
        <w:t xml:space="preserve">Parable of the Rich Fool 3 </w:t>
      </w:r>
    </w:p>
    <w:p w:rsidR="002C0E35" w:rsidRDefault="002C0E35" w:rsidP="00A71FD4">
      <w:pPr>
        <w:pStyle w:val="NoSpacing"/>
        <w:sectPr w:rsidR="002C0E35" w:rsidSect="009429F7">
          <w:type w:val="continuous"/>
          <w:pgSz w:w="12240" w:h="16340"/>
          <w:pgMar w:top="720" w:right="720" w:bottom="720" w:left="720" w:header="720" w:footer="720" w:gutter="0"/>
          <w:cols w:num="2" w:space="720"/>
          <w:noEndnote/>
          <w:docGrid w:linePitch="299"/>
        </w:sectPr>
      </w:pPr>
    </w:p>
    <w:p w:rsidR="00A71FD4" w:rsidRDefault="00A71FD4" w:rsidP="00A71FD4">
      <w:pPr>
        <w:pStyle w:val="NoSpacing"/>
        <w:rPr>
          <w:b/>
          <w:bCs/>
        </w:rPr>
      </w:pPr>
      <w:r>
        <w:rPr>
          <w:b/>
          <w:bCs/>
        </w:rPr>
        <w:lastRenderedPageBreak/>
        <w:t xml:space="preserve">Romans </w:t>
      </w:r>
    </w:p>
    <w:p w:rsidR="009429F7" w:rsidRDefault="009429F7" w:rsidP="00A71FD4">
      <w:pPr>
        <w:pStyle w:val="NoSpacing"/>
      </w:pPr>
    </w:p>
    <w:p w:rsidR="00A71FD4" w:rsidRDefault="00A71FD4" w:rsidP="009429F7">
      <w:pPr>
        <w:pStyle w:val="NoSpacing"/>
        <w:ind w:firstLine="360"/>
        <w:rPr>
          <w:sz w:val="23"/>
          <w:szCs w:val="23"/>
        </w:rPr>
      </w:pPr>
      <w:r>
        <w:rPr>
          <w:sz w:val="23"/>
          <w:szCs w:val="23"/>
        </w:rPr>
        <w:t xml:space="preserve">1:18-32 </w:t>
      </w:r>
      <w:r w:rsidR="009429F7">
        <w:rPr>
          <w:sz w:val="23"/>
          <w:szCs w:val="23"/>
        </w:rPr>
        <w:tab/>
        <w:t xml:space="preserve">       </w:t>
      </w:r>
      <w:r>
        <w:rPr>
          <w:sz w:val="23"/>
          <w:szCs w:val="23"/>
        </w:rPr>
        <w:t xml:space="preserve">Punishment of Idolaters </w:t>
      </w:r>
    </w:p>
    <w:p w:rsidR="00A71FD4" w:rsidRDefault="00A71FD4" w:rsidP="009429F7">
      <w:pPr>
        <w:pStyle w:val="NoSpacing"/>
        <w:ind w:firstLine="360"/>
        <w:rPr>
          <w:sz w:val="23"/>
          <w:szCs w:val="23"/>
        </w:rPr>
      </w:pPr>
      <w:r>
        <w:rPr>
          <w:sz w:val="23"/>
          <w:szCs w:val="23"/>
        </w:rPr>
        <w:t xml:space="preserve">2:1-11 </w:t>
      </w:r>
      <w:r w:rsidR="009429F7">
        <w:rPr>
          <w:sz w:val="23"/>
          <w:szCs w:val="23"/>
        </w:rPr>
        <w:t xml:space="preserve">               </w:t>
      </w:r>
      <w:r>
        <w:rPr>
          <w:sz w:val="23"/>
          <w:szCs w:val="23"/>
        </w:rPr>
        <w:t xml:space="preserve">God’s Just Judgment </w:t>
      </w:r>
    </w:p>
    <w:p w:rsidR="00A71FD4" w:rsidRDefault="00A71FD4" w:rsidP="009429F7">
      <w:pPr>
        <w:pStyle w:val="NoSpacing"/>
        <w:ind w:firstLine="360"/>
        <w:rPr>
          <w:sz w:val="23"/>
          <w:szCs w:val="23"/>
        </w:rPr>
      </w:pPr>
      <w:r>
        <w:rPr>
          <w:sz w:val="23"/>
          <w:szCs w:val="23"/>
        </w:rPr>
        <w:t xml:space="preserve">4:1-12 </w:t>
      </w:r>
      <w:r w:rsidR="009429F7">
        <w:rPr>
          <w:sz w:val="23"/>
          <w:szCs w:val="23"/>
        </w:rPr>
        <w:t xml:space="preserve">               </w:t>
      </w:r>
      <w:r>
        <w:rPr>
          <w:sz w:val="23"/>
          <w:szCs w:val="23"/>
        </w:rPr>
        <w:t xml:space="preserve">Abraham Justified by Faith </w:t>
      </w:r>
    </w:p>
    <w:p w:rsidR="00A71FD4" w:rsidRDefault="00A71FD4" w:rsidP="009429F7">
      <w:pPr>
        <w:pStyle w:val="NoSpacing"/>
        <w:ind w:firstLine="360"/>
        <w:rPr>
          <w:sz w:val="23"/>
          <w:szCs w:val="23"/>
        </w:rPr>
      </w:pPr>
      <w:r>
        <w:rPr>
          <w:sz w:val="23"/>
          <w:szCs w:val="23"/>
        </w:rPr>
        <w:t xml:space="preserve">5:1-11 </w:t>
      </w:r>
      <w:r w:rsidR="009429F7">
        <w:rPr>
          <w:sz w:val="23"/>
          <w:szCs w:val="23"/>
        </w:rPr>
        <w:t xml:space="preserve">               </w:t>
      </w:r>
      <w:r>
        <w:rPr>
          <w:sz w:val="23"/>
          <w:szCs w:val="23"/>
        </w:rPr>
        <w:t xml:space="preserve">Faith, Hope and Love </w:t>
      </w:r>
    </w:p>
    <w:p w:rsidR="00A71FD4" w:rsidRDefault="009429F7" w:rsidP="009429F7">
      <w:pPr>
        <w:pStyle w:val="NoSpacing"/>
        <w:rPr>
          <w:sz w:val="23"/>
          <w:szCs w:val="23"/>
        </w:rPr>
      </w:pPr>
      <w:r>
        <w:rPr>
          <w:sz w:val="23"/>
          <w:szCs w:val="23"/>
        </w:rPr>
        <w:t xml:space="preserve">       </w:t>
      </w:r>
      <w:r w:rsidR="00A71FD4">
        <w:rPr>
          <w:sz w:val="23"/>
          <w:szCs w:val="23"/>
        </w:rPr>
        <w:t xml:space="preserve">7:13-25 </w:t>
      </w:r>
      <w:r>
        <w:rPr>
          <w:sz w:val="23"/>
          <w:szCs w:val="23"/>
        </w:rPr>
        <w:t xml:space="preserve">            </w:t>
      </w:r>
      <w:r w:rsidR="00A71FD4">
        <w:rPr>
          <w:sz w:val="23"/>
          <w:szCs w:val="23"/>
        </w:rPr>
        <w:t xml:space="preserve">Sin and Death </w:t>
      </w:r>
    </w:p>
    <w:p w:rsidR="00A71FD4" w:rsidRDefault="009429F7" w:rsidP="009429F7">
      <w:pPr>
        <w:pStyle w:val="NoSpacing"/>
        <w:rPr>
          <w:sz w:val="23"/>
          <w:szCs w:val="23"/>
        </w:rPr>
      </w:pPr>
      <w:r>
        <w:rPr>
          <w:sz w:val="23"/>
          <w:szCs w:val="23"/>
        </w:rPr>
        <w:t xml:space="preserve">       </w:t>
      </w:r>
      <w:r w:rsidR="00A71FD4">
        <w:rPr>
          <w:sz w:val="23"/>
          <w:szCs w:val="23"/>
        </w:rPr>
        <w:t xml:space="preserve">11:11-24 </w:t>
      </w:r>
      <w:r>
        <w:rPr>
          <w:sz w:val="23"/>
          <w:szCs w:val="23"/>
        </w:rPr>
        <w:t xml:space="preserve">          </w:t>
      </w:r>
      <w:proofErr w:type="gramStart"/>
      <w:r w:rsidR="00A71FD4">
        <w:rPr>
          <w:sz w:val="23"/>
          <w:szCs w:val="23"/>
        </w:rPr>
        <w:t>The</w:t>
      </w:r>
      <w:proofErr w:type="gramEnd"/>
      <w:r w:rsidR="00A71FD4">
        <w:rPr>
          <w:sz w:val="23"/>
          <w:szCs w:val="23"/>
        </w:rPr>
        <w:t xml:space="preserve"> Gentiles Salvation </w:t>
      </w:r>
    </w:p>
    <w:p w:rsidR="009429F7" w:rsidRDefault="009429F7" w:rsidP="009429F7">
      <w:pPr>
        <w:pStyle w:val="NoSpacing"/>
        <w:rPr>
          <w:sz w:val="23"/>
          <w:szCs w:val="23"/>
        </w:rPr>
      </w:pPr>
    </w:p>
    <w:p w:rsidR="00A71FD4" w:rsidRDefault="00A71FD4" w:rsidP="00A71FD4">
      <w:pPr>
        <w:pStyle w:val="NoSpacing"/>
        <w:rPr>
          <w:b/>
          <w:bCs/>
        </w:rPr>
      </w:pPr>
      <w:r>
        <w:rPr>
          <w:b/>
          <w:bCs/>
        </w:rPr>
        <w:t xml:space="preserve">I Corinthians </w:t>
      </w:r>
    </w:p>
    <w:p w:rsidR="009429F7" w:rsidRDefault="009429F7" w:rsidP="00A71FD4">
      <w:pPr>
        <w:pStyle w:val="NoSpacing"/>
      </w:pPr>
    </w:p>
    <w:p w:rsidR="00A71FD4" w:rsidRDefault="00A71FD4" w:rsidP="009429F7">
      <w:pPr>
        <w:pStyle w:val="NoSpacing"/>
        <w:ind w:firstLine="360"/>
        <w:rPr>
          <w:sz w:val="23"/>
          <w:szCs w:val="23"/>
        </w:rPr>
      </w:pPr>
      <w:r>
        <w:rPr>
          <w:sz w:val="23"/>
          <w:szCs w:val="23"/>
        </w:rPr>
        <w:t xml:space="preserve">6:1-11 </w:t>
      </w:r>
      <w:r w:rsidR="009429F7">
        <w:rPr>
          <w:sz w:val="23"/>
          <w:szCs w:val="23"/>
        </w:rPr>
        <w:tab/>
      </w:r>
      <w:r>
        <w:rPr>
          <w:sz w:val="23"/>
          <w:szCs w:val="23"/>
        </w:rPr>
        <w:t xml:space="preserve">Lawsuits and Unbelievers </w:t>
      </w:r>
    </w:p>
    <w:p w:rsidR="00A71FD4" w:rsidRDefault="00A71FD4" w:rsidP="009429F7">
      <w:pPr>
        <w:pStyle w:val="NoSpacing"/>
        <w:ind w:firstLine="360"/>
        <w:rPr>
          <w:sz w:val="23"/>
          <w:szCs w:val="23"/>
        </w:rPr>
      </w:pPr>
      <w:r>
        <w:rPr>
          <w:sz w:val="23"/>
          <w:szCs w:val="23"/>
        </w:rPr>
        <w:t xml:space="preserve">7:1-16 </w:t>
      </w:r>
      <w:r w:rsidR="009429F7">
        <w:rPr>
          <w:sz w:val="23"/>
          <w:szCs w:val="23"/>
        </w:rPr>
        <w:tab/>
      </w:r>
      <w:r>
        <w:rPr>
          <w:sz w:val="23"/>
          <w:szCs w:val="23"/>
        </w:rPr>
        <w:t xml:space="preserve">Advice to the Married </w:t>
      </w:r>
    </w:p>
    <w:p w:rsidR="00A71FD4" w:rsidRDefault="00A71FD4" w:rsidP="009429F7">
      <w:pPr>
        <w:pStyle w:val="NoSpacing"/>
        <w:ind w:firstLine="360"/>
        <w:rPr>
          <w:sz w:val="23"/>
          <w:szCs w:val="23"/>
        </w:rPr>
      </w:pPr>
      <w:r>
        <w:rPr>
          <w:sz w:val="23"/>
          <w:szCs w:val="23"/>
        </w:rPr>
        <w:t xml:space="preserve">7:25-40 </w:t>
      </w:r>
      <w:r w:rsidR="009429F7">
        <w:rPr>
          <w:sz w:val="23"/>
          <w:szCs w:val="23"/>
        </w:rPr>
        <w:tab/>
      </w:r>
      <w:r>
        <w:rPr>
          <w:sz w:val="23"/>
          <w:szCs w:val="23"/>
        </w:rPr>
        <w:t xml:space="preserve">Advice to Virgins and Widows </w:t>
      </w:r>
    </w:p>
    <w:p w:rsidR="00A71FD4" w:rsidRDefault="00A71FD4" w:rsidP="009429F7">
      <w:pPr>
        <w:pStyle w:val="NoSpacing"/>
        <w:ind w:firstLine="360"/>
        <w:rPr>
          <w:sz w:val="23"/>
          <w:szCs w:val="23"/>
        </w:rPr>
      </w:pPr>
      <w:r>
        <w:rPr>
          <w:sz w:val="23"/>
          <w:szCs w:val="23"/>
        </w:rPr>
        <w:t xml:space="preserve">10:1-13 </w:t>
      </w:r>
      <w:r w:rsidR="009429F7">
        <w:rPr>
          <w:sz w:val="23"/>
          <w:szCs w:val="23"/>
        </w:rPr>
        <w:tab/>
      </w:r>
      <w:r>
        <w:rPr>
          <w:sz w:val="23"/>
          <w:szCs w:val="23"/>
        </w:rPr>
        <w:t xml:space="preserve">Warning </w:t>
      </w:r>
      <w:proofErr w:type="gramStart"/>
      <w:r>
        <w:rPr>
          <w:sz w:val="23"/>
          <w:szCs w:val="23"/>
        </w:rPr>
        <w:t>Against</w:t>
      </w:r>
      <w:proofErr w:type="gramEnd"/>
      <w:r>
        <w:rPr>
          <w:sz w:val="23"/>
          <w:szCs w:val="23"/>
        </w:rPr>
        <w:t xml:space="preserve"> Overconfidence </w:t>
      </w:r>
    </w:p>
    <w:p w:rsidR="00A71FD4" w:rsidRDefault="00A71FD4" w:rsidP="009429F7">
      <w:pPr>
        <w:pStyle w:val="NoSpacing"/>
        <w:ind w:firstLine="360"/>
        <w:rPr>
          <w:sz w:val="23"/>
          <w:szCs w:val="23"/>
        </w:rPr>
      </w:pPr>
      <w:r>
        <w:rPr>
          <w:sz w:val="23"/>
          <w:szCs w:val="23"/>
        </w:rPr>
        <w:t xml:space="preserve">11:3-15 </w:t>
      </w:r>
      <w:r w:rsidR="009429F7">
        <w:rPr>
          <w:sz w:val="23"/>
          <w:szCs w:val="23"/>
        </w:rPr>
        <w:tab/>
      </w:r>
      <w:r>
        <w:rPr>
          <w:sz w:val="23"/>
          <w:szCs w:val="23"/>
        </w:rPr>
        <w:t xml:space="preserve">Man and Woman </w:t>
      </w:r>
    </w:p>
    <w:p w:rsidR="00A71FD4" w:rsidRDefault="00A71FD4" w:rsidP="009429F7">
      <w:pPr>
        <w:pStyle w:val="NoSpacing"/>
        <w:ind w:firstLine="360"/>
        <w:rPr>
          <w:sz w:val="23"/>
          <w:szCs w:val="23"/>
        </w:rPr>
      </w:pPr>
      <w:r>
        <w:rPr>
          <w:sz w:val="23"/>
          <w:szCs w:val="23"/>
        </w:rPr>
        <w:t xml:space="preserve">15:29-34 </w:t>
      </w:r>
      <w:r w:rsidR="009429F7">
        <w:rPr>
          <w:sz w:val="23"/>
          <w:szCs w:val="23"/>
        </w:rPr>
        <w:tab/>
      </w:r>
      <w:r>
        <w:rPr>
          <w:sz w:val="23"/>
          <w:szCs w:val="23"/>
        </w:rPr>
        <w:t xml:space="preserve">Practical Arguments </w:t>
      </w:r>
    </w:p>
    <w:p w:rsidR="009429F7" w:rsidRDefault="009429F7" w:rsidP="009429F7">
      <w:pPr>
        <w:pStyle w:val="NoSpacing"/>
        <w:ind w:firstLine="360"/>
        <w:rPr>
          <w:sz w:val="23"/>
          <w:szCs w:val="23"/>
        </w:rPr>
      </w:pPr>
    </w:p>
    <w:p w:rsidR="00A71FD4" w:rsidRDefault="00A71FD4" w:rsidP="00A71FD4">
      <w:pPr>
        <w:pStyle w:val="NoSpacing"/>
      </w:pPr>
      <w:r>
        <w:rPr>
          <w:b/>
          <w:bCs/>
        </w:rPr>
        <w:t xml:space="preserve">2 Corinthians </w:t>
      </w:r>
    </w:p>
    <w:p w:rsidR="00A71FD4" w:rsidRDefault="009429F7" w:rsidP="009429F7">
      <w:pPr>
        <w:pStyle w:val="NoSpacing"/>
        <w:rPr>
          <w:sz w:val="23"/>
          <w:szCs w:val="23"/>
        </w:rPr>
      </w:pPr>
      <w:r>
        <w:rPr>
          <w:sz w:val="23"/>
          <w:szCs w:val="23"/>
        </w:rPr>
        <w:t xml:space="preserve">       </w:t>
      </w:r>
      <w:r w:rsidR="00A71FD4">
        <w:rPr>
          <w:sz w:val="23"/>
          <w:szCs w:val="23"/>
        </w:rPr>
        <w:t xml:space="preserve">11:1-15 </w:t>
      </w:r>
      <w:r>
        <w:rPr>
          <w:sz w:val="23"/>
          <w:szCs w:val="23"/>
        </w:rPr>
        <w:tab/>
      </w:r>
      <w:r w:rsidR="00A71FD4">
        <w:rPr>
          <w:sz w:val="23"/>
          <w:szCs w:val="23"/>
        </w:rPr>
        <w:t xml:space="preserve">Preaching without Charge </w:t>
      </w:r>
    </w:p>
    <w:p w:rsidR="002C0E35" w:rsidRDefault="002C0E35" w:rsidP="009429F7">
      <w:pPr>
        <w:pStyle w:val="NoSpacing"/>
        <w:rPr>
          <w:sz w:val="23"/>
          <w:szCs w:val="23"/>
        </w:rPr>
      </w:pPr>
    </w:p>
    <w:p w:rsidR="00A71FD4" w:rsidRDefault="00A71FD4" w:rsidP="00A71FD4">
      <w:pPr>
        <w:pStyle w:val="NoSpacing"/>
        <w:rPr>
          <w:b/>
          <w:bCs/>
        </w:rPr>
      </w:pPr>
      <w:r>
        <w:rPr>
          <w:b/>
          <w:bCs/>
        </w:rPr>
        <w:t xml:space="preserve">Galatians </w:t>
      </w:r>
    </w:p>
    <w:p w:rsidR="009429F7" w:rsidRDefault="009429F7" w:rsidP="00A71FD4">
      <w:pPr>
        <w:pStyle w:val="NoSpacing"/>
      </w:pPr>
    </w:p>
    <w:p w:rsidR="00A71FD4" w:rsidRDefault="00A71FD4" w:rsidP="009429F7">
      <w:pPr>
        <w:pStyle w:val="NoSpacing"/>
        <w:ind w:firstLine="360"/>
        <w:rPr>
          <w:sz w:val="23"/>
          <w:szCs w:val="23"/>
        </w:rPr>
      </w:pPr>
      <w:r>
        <w:rPr>
          <w:sz w:val="23"/>
          <w:szCs w:val="23"/>
        </w:rPr>
        <w:t xml:space="preserve">2:15-21 </w:t>
      </w:r>
      <w:r w:rsidR="009429F7">
        <w:rPr>
          <w:sz w:val="23"/>
          <w:szCs w:val="23"/>
        </w:rPr>
        <w:tab/>
      </w:r>
      <w:r>
        <w:rPr>
          <w:sz w:val="23"/>
          <w:szCs w:val="23"/>
        </w:rPr>
        <w:t xml:space="preserve">Faith and Works </w:t>
      </w:r>
    </w:p>
    <w:p w:rsidR="00A71FD4" w:rsidRDefault="00A71FD4" w:rsidP="009429F7">
      <w:pPr>
        <w:pStyle w:val="NoSpacing"/>
        <w:ind w:firstLine="360"/>
        <w:rPr>
          <w:sz w:val="23"/>
          <w:szCs w:val="23"/>
        </w:rPr>
      </w:pPr>
      <w:r>
        <w:rPr>
          <w:sz w:val="23"/>
          <w:szCs w:val="23"/>
        </w:rPr>
        <w:t xml:space="preserve">3:1-14 </w:t>
      </w:r>
      <w:r w:rsidR="009429F7">
        <w:rPr>
          <w:sz w:val="23"/>
          <w:szCs w:val="23"/>
        </w:rPr>
        <w:tab/>
      </w:r>
      <w:r>
        <w:rPr>
          <w:sz w:val="23"/>
          <w:szCs w:val="23"/>
        </w:rPr>
        <w:t xml:space="preserve">Justification by Faith </w:t>
      </w:r>
    </w:p>
    <w:p w:rsidR="00A71FD4" w:rsidRDefault="00A71FD4" w:rsidP="009429F7">
      <w:pPr>
        <w:pStyle w:val="NoSpacing"/>
        <w:ind w:firstLine="360"/>
        <w:rPr>
          <w:sz w:val="23"/>
          <w:szCs w:val="23"/>
        </w:rPr>
      </w:pPr>
      <w:r>
        <w:rPr>
          <w:sz w:val="23"/>
          <w:szCs w:val="23"/>
        </w:rPr>
        <w:t>3:</w:t>
      </w:r>
      <w:proofErr w:type="gramStart"/>
      <w:r>
        <w:rPr>
          <w:sz w:val="23"/>
          <w:szCs w:val="23"/>
        </w:rPr>
        <w:t xml:space="preserve">23-29 </w:t>
      </w:r>
      <w:r w:rsidR="009429F7">
        <w:rPr>
          <w:sz w:val="23"/>
          <w:szCs w:val="23"/>
        </w:rPr>
        <w:tab/>
      </w:r>
      <w:r>
        <w:rPr>
          <w:sz w:val="23"/>
          <w:szCs w:val="23"/>
        </w:rPr>
        <w:t>What Faith</w:t>
      </w:r>
      <w:proofErr w:type="gramEnd"/>
      <w:r>
        <w:rPr>
          <w:sz w:val="23"/>
          <w:szCs w:val="23"/>
        </w:rPr>
        <w:t xml:space="preserve"> has Brought Us </w:t>
      </w:r>
    </w:p>
    <w:p w:rsidR="00A71FD4" w:rsidRDefault="00A71FD4" w:rsidP="009429F7">
      <w:pPr>
        <w:pStyle w:val="NoSpacing"/>
        <w:ind w:firstLine="360"/>
        <w:rPr>
          <w:sz w:val="23"/>
          <w:szCs w:val="23"/>
        </w:rPr>
      </w:pPr>
      <w:r>
        <w:rPr>
          <w:sz w:val="23"/>
          <w:szCs w:val="23"/>
        </w:rPr>
        <w:t xml:space="preserve">5:13-26 </w:t>
      </w:r>
      <w:r w:rsidR="009429F7">
        <w:rPr>
          <w:sz w:val="23"/>
          <w:szCs w:val="23"/>
        </w:rPr>
        <w:tab/>
      </w:r>
      <w:r>
        <w:rPr>
          <w:sz w:val="23"/>
          <w:szCs w:val="23"/>
        </w:rPr>
        <w:t xml:space="preserve">Freedom for Service </w:t>
      </w:r>
    </w:p>
    <w:p w:rsidR="009429F7" w:rsidRDefault="009429F7" w:rsidP="009429F7">
      <w:pPr>
        <w:pStyle w:val="NoSpacing"/>
        <w:ind w:firstLine="360"/>
        <w:rPr>
          <w:sz w:val="23"/>
          <w:szCs w:val="23"/>
        </w:rPr>
      </w:pPr>
    </w:p>
    <w:p w:rsidR="00A71FD4" w:rsidRDefault="00A71FD4" w:rsidP="00A71FD4">
      <w:pPr>
        <w:pStyle w:val="NoSpacing"/>
        <w:rPr>
          <w:b/>
          <w:bCs/>
        </w:rPr>
      </w:pPr>
      <w:r>
        <w:rPr>
          <w:b/>
          <w:bCs/>
        </w:rPr>
        <w:t xml:space="preserve">Ephesians </w:t>
      </w:r>
    </w:p>
    <w:p w:rsidR="009429F7" w:rsidRDefault="009429F7" w:rsidP="00A71FD4">
      <w:pPr>
        <w:pStyle w:val="NoSpacing"/>
      </w:pPr>
    </w:p>
    <w:p w:rsidR="00A71FD4" w:rsidRDefault="00A71FD4" w:rsidP="009429F7">
      <w:pPr>
        <w:pStyle w:val="NoSpacing"/>
        <w:ind w:firstLine="360"/>
        <w:rPr>
          <w:sz w:val="23"/>
          <w:szCs w:val="23"/>
        </w:rPr>
      </w:pPr>
      <w:r>
        <w:rPr>
          <w:sz w:val="23"/>
          <w:szCs w:val="23"/>
        </w:rPr>
        <w:t xml:space="preserve">5:21-32 </w:t>
      </w:r>
      <w:r w:rsidR="009429F7">
        <w:rPr>
          <w:sz w:val="23"/>
          <w:szCs w:val="23"/>
        </w:rPr>
        <w:tab/>
      </w:r>
      <w:r>
        <w:rPr>
          <w:sz w:val="23"/>
          <w:szCs w:val="23"/>
        </w:rPr>
        <w:t xml:space="preserve">Wives and Husbands </w:t>
      </w:r>
    </w:p>
    <w:p w:rsidR="00A71FD4" w:rsidRDefault="00A71FD4" w:rsidP="009429F7">
      <w:pPr>
        <w:pStyle w:val="NoSpacing"/>
        <w:ind w:firstLine="360"/>
        <w:rPr>
          <w:sz w:val="23"/>
          <w:szCs w:val="23"/>
        </w:rPr>
      </w:pPr>
      <w:r>
        <w:rPr>
          <w:sz w:val="23"/>
          <w:szCs w:val="23"/>
        </w:rPr>
        <w:t>6:10-17</w:t>
      </w:r>
      <w:r w:rsidR="009429F7">
        <w:rPr>
          <w:sz w:val="23"/>
          <w:szCs w:val="23"/>
        </w:rPr>
        <w:tab/>
      </w:r>
      <w:r>
        <w:rPr>
          <w:sz w:val="23"/>
          <w:szCs w:val="23"/>
        </w:rPr>
        <w:t xml:space="preserve">Battle </w:t>
      </w:r>
      <w:proofErr w:type="gramStart"/>
      <w:r>
        <w:rPr>
          <w:sz w:val="23"/>
          <w:szCs w:val="23"/>
        </w:rPr>
        <w:t>Against</w:t>
      </w:r>
      <w:proofErr w:type="gramEnd"/>
      <w:r>
        <w:rPr>
          <w:sz w:val="23"/>
          <w:szCs w:val="23"/>
        </w:rPr>
        <w:t xml:space="preserve"> Evil </w:t>
      </w:r>
    </w:p>
    <w:p w:rsidR="009429F7" w:rsidRDefault="009429F7" w:rsidP="009429F7">
      <w:pPr>
        <w:pStyle w:val="NoSpacing"/>
        <w:ind w:firstLine="360"/>
        <w:rPr>
          <w:sz w:val="23"/>
          <w:szCs w:val="23"/>
        </w:rPr>
      </w:pPr>
    </w:p>
    <w:p w:rsidR="002C0E35" w:rsidRDefault="002C0E35" w:rsidP="009429F7">
      <w:pPr>
        <w:pStyle w:val="NoSpacing"/>
        <w:ind w:firstLine="360"/>
        <w:rPr>
          <w:sz w:val="23"/>
          <w:szCs w:val="23"/>
        </w:rPr>
      </w:pPr>
    </w:p>
    <w:p w:rsidR="00A71FD4" w:rsidRDefault="00A71FD4" w:rsidP="00A71FD4">
      <w:pPr>
        <w:pStyle w:val="NoSpacing"/>
        <w:rPr>
          <w:b/>
          <w:bCs/>
        </w:rPr>
      </w:pPr>
      <w:r>
        <w:rPr>
          <w:b/>
          <w:bCs/>
        </w:rPr>
        <w:t xml:space="preserve">Colossians </w:t>
      </w:r>
    </w:p>
    <w:p w:rsidR="009429F7" w:rsidRDefault="009429F7" w:rsidP="009429F7">
      <w:pPr>
        <w:pStyle w:val="NoSpacing"/>
      </w:pPr>
    </w:p>
    <w:p w:rsidR="00A71FD4" w:rsidRDefault="009429F7" w:rsidP="009429F7">
      <w:pPr>
        <w:pStyle w:val="NoSpacing"/>
        <w:rPr>
          <w:sz w:val="23"/>
          <w:szCs w:val="23"/>
        </w:rPr>
      </w:pPr>
      <w:r>
        <w:t xml:space="preserve">       </w:t>
      </w:r>
      <w:r w:rsidR="00A71FD4">
        <w:rPr>
          <w:sz w:val="23"/>
          <w:szCs w:val="23"/>
        </w:rPr>
        <w:t xml:space="preserve">3:5-17 </w:t>
      </w:r>
      <w:r>
        <w:rPr>
          <w:sz w:val="23"/>
          <w:szCs w:val="23"/>
        </w:rPr>
        <w:tab/>
      </w:r>
      <w:r w:rsidR="00A71FD4">
        <w:rPr>
          <w:sz w:val="23"/>
          <w:szCs w:val="23"/>
        </w:rPr>
        <w:t xml:space="preserve">Renunciation of Vice </w:t>
      </w:r>
    </w:p>
    <w:p w:rsidR="009429F7" w:rsidRDefault="009429F7" w:rsidP="009429F7">
      <w:pPr>
        <w:pStyle w:val="NoSpacing"/>
        <w:rPr>
          <w:sz w:val="23"/>
          <w:szCs w:val="23"/>
        </w:rPr>
      </w:pPr>
    </w:p>
    <w:p w:rsidR="00A71FD4" w:rsidRDefault="00A71FD4" w:rsidP="00A71FD4">
      <w:pPr>
        <w:pStyle w:val="NoSpacing"/>
        <w:rPr>
          <w:b/>
          <w:bCs/>
        </w:rPr>
      </w:pPr>
      <w:r>
        <w:rPr>
          <w:b/>
          <w:bCs/>
        </w:rPr>
        <w:t xml:space="preserve">Titus </w:t>
      </w:r>
    </w:p>
    <w:p w:rsidR="009429F7" w:rsidRDefault="009429F7" w:rsidP="00A71FD4">
      <w:pPr>
        <w:pStyle w:val="NoSpacing"/>
      </w:pPr>
    </w:p>
    <w:p w:rsidR="00A71FD4" w:rsidRDefault="00A71FD4" w:rsidP="009429F7">
      <w:pPr>
        <w:pStyle w:val="NoSpacing"/>
        <w:ind w:firstLine="360"/>
        <w:rPr>
          <w:sz w:val="23"/>
          <w:szCs w:val="23"/>
        </w:rPr>
      </w:pPr>
      <w:r>
        <w:rPr>
          <w:sz w:val="23"/>
          <w:szCs w:val="23"/>
        </w:rPr>
        <w:t xml:space="preserve">2:1-10 </w:t>
      </w:r>
      <w:r w:rsidR="009429F7">
        <w:rPr>
          <w:sz w:val="23"/>
          <w:szCs w:val="23"/>
        </w:rPr>
        <w:tab/>
      </w:r>
      <w:r>
        <w:rPr>
          <w:sz w:val="23"/>
          <w:szCs w:val="23"/>
        </w:rPr>
        <w:t xml:space="preserve">Christian Behavior </w:t>
      </w:r>
    </w:p>
    <w:p w:rsidR="009429F7" w:rsidRDefault="009429F7" w:rsidP="009429F7">
      <w:pPr>
        <w:pStyle w:val="NoSpacing"/>
        <w:ind w:firstLine="360"/>
        <w:rPr>
          <w:sz w:val="23"/>
          <w:szCs w:val="23"/>
        </w:rPr>
      </w:pPr>
    </w:p>
    <w:p w:rsidR="00A71FD4" w:rsidRDefault="00A71FD4" w:rsidP="00A71FD4">
      <w:pPr>
        <w:pStyle w:val="NoSpacing"/>
        <w:rPr>
          <w:b/>
          <w:bCs/>
        </w:rPr>
      </w:pPr>
      <w:r>
        <w:rPr>
          <w:b/>
          <w:bCs/>
        </w:rPr>
        <w:t xml:space="preserve">Hebrews </w:t>
      </w:r>
    </w:p>
    <w:p w:rsidR="009429F7" w:rsidRDefault="009429F7" w:rsidP="00A71FD4">
      <w:pPr>
        <w:pStyle w:val="NoSpacing"/>
      </w:pPr>
    </w:p>
    <w:p w:rsidR="00A71FD4" w:rsidRDefault="009429F7" w:rsidP="009429F7">
      <w:pPr>
        <w:pStyle w:val="NoSpacing"/>
        <w:rPr>
          <w:sz w:val="23"/>
          <w:szCs w:val="23"/>
        </w:rPr>
      </w:pPr>
      <w:r>
        <w:rPr>
          <w:sz w:val="23"/>
          <w:szCs w:val="23"/>
        </w:rPr>
        <w:t xml:space="preserve">       </w:t>
      </w:r>
      <w:r w:rsidR="00A71FD4">
        <w:rPr>
          <w:sz w:val="23"/>
          <w:szCs w:val="23"/>
        </w:rPr>
        <w:t xml:space="preserve">3:1-6 </w:t>
      </w:r>
      <w:r>
        <w:rPr>
          <w:sz w:val="23"/>
          <w:szCs w:val="23"/>
        </w:rPr>
        <w:tab/>
      </w:r>
      <w:r w:rsidR="00A71FD4">
        <w:rPr>
          <w:sz w:val="23"/>
          <w:szCs w:val="23"/>
        </w:rPr>
        <w:t xml:space="preserve">Jesus, Superior to Moses </w:t>
      </w:r>
    </w:p>
    <w:p w:rsidR="00A71FD4" w:rsidRDefault="009429F7" w:rsidP="009429F7">
      <w:pPr>
        <w:pStyle w:val="NoSpacing"/>
        <w:rPr>
          <w:sz w:val="23"/>
          <w:szCs w:val="23"/>
        </w:rPr>
      </w:pPr>
      <w:r>
        <w:rPr>
          <w:sz w:val="23"/>
          <w:szCs w:val="23"/>
        </w:rPr>
        <w:t xml:space="preserve">       </w:t>
      </w:r>
      <w:r w:rsidR="00A71FD4">
        <w:rPr>
          <w:sz w:val="23"/>
          <w:szCs w:val="23"/>
        </w:rPr>
        <w:t xml:space="preserve">4:1-13 </w:t>
      </w:r>
      <w:r>
        <w:rPr>
          <w:sz w:val="23"/>
          <w:szCs w:val="23"/>
        </w:rPr>
        <w:tab/>
      </w:r>
      <w:proofErr w:type="gramStart"/>
      <w:r w:rsidR="00A71FD4">
        <w:rPr>
          <w:sz w:val="23"/>
          <w:szCs w:val="23"/>
        </w:rPr>
        <w:t>The</w:t>
      </w:r>
      <w:proofErr w:type="gramEnd"/>
      <w:r w:rsidR="00A71FD4">
        <w:rPr>
          <w:sz w:val="23"/>
          <w:szCs w:val="23"/>
        </w:rPr>
        <w:t xml:space="preserve"> Sabbath Rest </w:t>
      </w:r>
    </w:p>
    <w:p w:rsidR="009429F7" w:rsidRDefault="009429F7" w:rsidP="009429F7">
      <w:pPr>
        <w:pStyle w:val="NoSpacing"/>
        <w:rPr>
          <w:b/>
          <w:bCs/>
        </w:rPr>
      </w:pPr>
      <w:r>
        <w:rPr>
          <w:b/>
          <w:bCs/>
        </w:rPr>
        <w:t xml:space="preserve">James </w:t>
      </w:r>
    </w:p>
    <w:p w:rsidR="009429F7" w:rsidRDefault="009429F7" w:rsidP="009429F7">
      <w:pPr>
        <w:pStyle w:val="NoSpacing"/>
      </w:pPr>
    </w:p>
    <w:p w:rsidR="009429F7" w:rsidRDefault="009429F7" w:rsidP="009429F7">
      <w:pPr>
        <w:pStyle w:val="NoSpacing"/>
        <w:rPr>
          <w:sz w:val="23"/>
          <w:szCs w:val="23"/>
        </w:rPr>
      </w:pPr>
      <w:r>
        <w:rPr>
          <w:sz w:val="23"/>
          <w:szCs w:val="23"/>
        </w:rPr>
        <w:t xml:space="preserve">       2:1-14 </w:t>
      </w:r>
      <w:r>
        <w:rPr>
          <w:sz w:val="23"/>
          <w:szCs w:val="23"/>
        </w:rPr>
        <w:tab/>
        <w:t xml:space="preserve">Sin of Partiality </w:t>
      </w:r>
    </w:p>
    <w:p w:rsidR="009429F7" w:rsidRDefault="009429F7" w:rsidP="009429F7">
      <w:pPr>
        <w:pStyle w:val="NoSpacing"/>
        <w:rPr>
          <w:sz w:val="23"/>
          <w:szCs w:val="23"/>
        </w:rPr>
      </w:pPr>
      <w:r>
        <w:rPr>
          <w:sz w:val="23"/>
          <w:szCs w:val="23"/>
        </w:rPr>
        <w:t xml:space="preserve">       2:14-26 </w:t>
      </w:r>
      <w:r>
        <w:rPr>
          <w:sz w:val="23"/>
          <w:szCs w:val="23"/>
        </w:rPr>
        <w:tab/>
        <w:t xml:space="preserve">Faith and Works </w:t>
      </w:r>
    </w:p>
    <w:p w:rsidR="009429F7" w:rsidRDefault="009429F7" w:rsidP="009429F7">
      <w:pPr>
        <w:pStyle w:val="NoSpacing"/>
        <w:rPr>
          <w:sz w:val="23"/>
          <w:szCs w:val="23"/>
        </w:rPr>
      </w:pPr>
    </w:p>
    <w:p w:rsidR="009429F7" w:rsidRDefault="009429F7" w:rsidP="009429F7">
      <w:pPr>
        <w:pStyle w:val="NoSpacing"/>
        <w:rPr>
          <w:b/>
          <w:bCs/>
        </w:rPr>
      </w:pPr>
      <w:r>
        <w:rPr>
          <w:b/>
          <w:bCs/>
        </w:rPr>
        <w:t xml:space="preserve">1 Peter </w:t>
      </w:r>
    </w:p>
    <w:p w:rsidR="009429F7" w:rsidRDefault="009429F7" w:rsidP="009429F7">
      <w:pPr>
        <w:pStyle w:val="NoSpacing"/>
      </w:pPr>
    </w:p>
    <w:p w:rsidR="009429F7" w:rsidRDefault="009429F7" w:rsidP="009429F7">
      <w:pPr>
        <w:pStyle w:val="NoSpacing"/>
        <w:rPr>
          <w:sz w:val="23"/>
          <w:szCs w:val="23"/>
        </w:rPr>
      </w:pPr>
      <w:r>
        <w:rPr>
          <w:sz w:val="23"/>
          <w:szCs w:val="23"/>
        </w:rPr>
        <w:t xml:space="preserve">       3:1-7 </w:t>
      </w:r>
      <w:r>
        <w:rPr>
          <w:sz w:val="23"/>
          <w:szCs w:val="23"/>
        </w:rPr>
        <w:tab/>
        <w:t xml:space="preserve">Christian Spouses </w:t>
      </w:r>
    </w:p>
    <w:p w:rsidR="009429F7" w:rsidRDefault="009429F7" w:rsidP="009429F7">
      <w:pPr>
        <w:pStyle w:val="NoSpacing"/>
        <w:rPr>
          <w:sz w:val="23"/>
          <w:szCs w:val="23"/>
        </w:rPr>
      </w:pPr>
    </w:p>
    <w:p w:rsidR="009429F7" w:rsidRDefault="009429F7" w:rsidP="009429F7">
      <w:pPr>
        <w:pStyle w:val="NoSpacing"/>
        <w:rPr>
          <w:b/>
          <w:bCs/>
        </w:rPr>
      </w:pPr>
      <w:r>
        <w:rPr>
          <w:b/>
          <w:bCs/>
        </w:rPr>
        <w:t xml:space="preserve">2 Peter </w:t>
      </w:r>
    </w:p>
    <w:p w:rsidR="009429F7" w:rsidRDefault="009429F7" w:rsidP="009429F7">
      <w:pPr>
        <w:pStyle w:val="NoSpacing"/>
      </w:pPr>
    </w:p>
    <w:p w:rsidR="00A71FD4" w:rsidRPr="0077670B" w:rsidRDefault="009429F7" w:rsidP="00A71FD4">
      <w:pPr>
        <w:pStyle w:val="NoSpacing"/>
        <w:rPr>
          <w:sz w:val="23"/>
          <w:szCs w:val="23"/>
        </w:rPr>
        <w:sectPr w:rsidR="00A71FD4" w:rsidRPr="0077670B" w:rsidSect="009429F7">
          <w:type w:val="continuous"/>
          <w:pgSz w:w="12240" w:h="16340"/>
          <w:pgMar w:top="1855" w:right="878" w:bottom="442" w:left="1067" w:header="720" w:footer="720" w:gutter="0"/>
          <w:cols w:num="2" w:space="720"/>
          <w:noEndnote/>
        </w:sectPr>
      </w:pPr>
      <w:r>
        <w:rPr>
          <w:sz w:val="23"/>
          <w:szCs w:val="23"/>
        </w:rPr>
        <w:t xml:space="preserve">      </w:t>
      </w:r>
      <w:r w:rsidR="00023C5E">
        <w:rPr>
          <w:sz w:val="23"/>
          <w:szCs w:val="23"/>
        </w:rPr>
        <w:t xml:space="preserve"> 3:1-10 </w:t>
      </w:r>
      <w:r w:rsidR="00023C5E">
        <w:rPr>
          <w:sz w:val="23"/>
          <w:szCs w:val="23"/>
        </w:rPr>
        <w:tab/>
        <w:t xml:space="preserve">Denial of the </w:t>
      </w:r>
      <w:proofErr w:type="spellStart"/>
      <w:r w:rsidR="00023C5E">
        <w:rPr>
          <w:sz w:val="23"/>
          <w:szCs w:val="23"/>
        </w:rPr>
        <w:t>Parousia</w:t>
      </w:r>
      <w:proofErr w:type="spellEnd"/>
    </w:p>
    <w:p w:rsidR="00114DF4" w:rsidRDefault="00114DF4" w:rsidP="00023C5E"/>
    <w:sectPr w:rsidR="00114DF4" w:rsidSect="0094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A20"/>
    <w:multiLevelType w:val="hybridMultilevel"/>
    <w:tmpl w:val="FA8E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7236"/>
    <w:multiLevelType w:val="hybridMultilevel"/>
    <w:tmpl w:val="0F5E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711E5"/>
    <w:multiLevelType w:val="hybridMultilevel"/>
    <w:tmpl w:val="6ABAD9C6"/>
    <w:lvl w:ilvl="0" w:tplc="0409000F">
      <w:start w:val="1"/>
      <w:numFmt w:val="decimal"/>
      <w:lvlText w:val="%1."/>
      <w:lvlJc w:val="left"/>
      <w:pPr>
        <w:tabs>
          <w:tab w:val="num" w:pos="1080"/>
        </w:tabs>
        <w:ind w:left="1080" w:hanging="360"/>
      </w:pPr>
      <w:rPr>
        <w:rFont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EA64A46"/>
    <w:multiLevelType w:val="hybridMultilevel"/>
    <w:tmpl w:val="4A4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4"/>
    <w:rsid w:val="000030AD"/>
    <w:rsid w:val="00023C5E"/>
    <w:rsid w:val="00114DF4"/>
    <w:rsid w:val="002C0E35"/>
    <w:rsid w:val="003A06BE"/>
    <w:rsid w:val="00750938"/>
    <w:rsid w:val="0077670B"/>
    <w:rsid w:val="009429F7"/>
    <w:rsid w:val="00A71FD4"/>
    <w:rsid w:val="00BF4090"/>
    <w:rsid w:val="00C12763"/>
    <w:rsid w:val="00CB5D5C"/>
    <w:rsid w:val="00E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1FD4"/>
    <w:pPr>
      <w:spacing w:after="0" w:line="240" w:lineRule="auto"/>
    </w:pPr>
  </w:style>
  <w:style w:type="paragraph" w:styleId="ListParagraph">
    <w:name w:val="List Paragraph"/>
    <w:basedOn w:val="Normal"/>
    <w:uiPriority w:val="34"/>
    <w:qFormat/>
    <w:rsid w:val="00750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1FD4"/>
    <w:pPr>
      <w:spacing w:after="0" w:line="240" w:lineRule="auto"/>
    </w:pPr>
  </w:style>
  <w:style w:type="paragraph" w:styleId="ListParagraph">
    <w:name w:val="List Paragraph"/>
    <w:basedOn w:val="Normal"/>
    <w:uiPriority w:val="34"/>
    <w:qFormat/>
    <w:rsid w:val="0075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2</cp:revision>
  <dcterms:created xsi:type="dcterms:W3CDTF">2013-04-23T01:55:00Z</dcterms:created>
  <dcterms:modified xsi:type="dcterms:W3CDTF">2013-04-23T01:55:00Z</dcterms:modified>
</cp:coreProperties>
</file>